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5" w:line="184" w:lineRule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附件</w:t>
      </w:r>
      <w:r>
        <w:rPr>
          <w:rFonts w:ascii="黑体" w:hAnsi="黑体" w:eastAsia="黑体" w:cs="黑体"/>
          <w:spacing w:val="-6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2"/>
          <w:sz w:val="32"/>
          <w:szCs w:val="32"/>
        </w:rPr>
        <w:t>2</w:t>
      </w:r>
    </w:p>
    <w:p>
      <w:pPr>
        <w:spacing w:line="256" w:lineRule="auto"/>
        <w:rPr>
          <w:rFonts w:ascii="Microsoft JhengHei"/>
          <w:sz w:val="21"/>
        </w:rPr>
      </w:pPr>
    </w:p>
    <w:p>
      <w:pPr>
        <w:spacing w:line="256" w:lineRule="auto"/>
        <w:rPr>
          <w:rFonts w:ascii="Microsoft JhengHei"/>
          <w:sz w:val="21"/>
        </w:rPr>
      </w:pPr>
    </w:p>
    <w:p>
      <w:pPr>
        <w:spacing w:line="256" w:lineRule="auto"/>
        <w:rPr>
          <w:rFonts w:ascii="Microsoft JhengHei"/>
          <w:sz w:val="21"/>
        </w:rPr>
      </w:pPr>
    </w:p>
    <w:p>
      <w:pPr>
        <w:spacing w:before="169" w:line="180" w:lineRule="auto"/>
        <w:ind w:firstLine="3046"/>
        <w:rPr>
          <w:rFonts w:ascii="宋体" w:hAnsi="宋体" w:eastAsia="宋体" w:cs="宋体"/>
          <w:sz w:val="52"/>
          <w:szCs w:val="52"/>
        </w:rPr>
      </w:pPr>
      <w:bookmarkStart w:id="0" w:name="_GoBack"/>
      <w:r>
        <w:rPr>
          <w:rFonts w:ascii="宋体" w:hAnsi="宋体" w:eastAsia="宋体" w:cs="宋体"/>
          <w:spacing w:val="-3"/>
          <w:sz w:val="52"/>
          <w:szCs w:val="52"/>
        </w:rPr>
        <w:t>全国工商联</w:t>
      </w:r>
    </w:p>
    <w:p>
      <w:pPr>
        <w:spacing w:before="418" w:line="180" w:lineRule="auto"/>
        <w:ind w:firstLine="377"/>
        <w:rPr>
          <w:rFonts w:ascii="宋体" w:hAnsi="宋体" w:eastAsia="宋体" w:cs="宋体"/>
          <w:sz w:val="52"/>
          <w:szCs w:val="52"/>
        </w:rPr>
      </w:pPr>
      <w:r>
        <w:rPr>
          <w:rFonts w:ascii="Times New Roman" w:hAnsi="Times New Roman" w:eastAsia="Times New Roman" w:cs="Times New Roman"/>
          <w:spacing w:val="-2"/>
          <w:sz w:val="52"/>
          <w:szCs w:val="52"/>
        </w:rPr>
        <w:t>2022</w:t>
      </w:r>
      <w:r>
        <w:rPr>
          <w:rFonts w:ascii="宋体" w:hAnsi="宋体" w:eastAsia="宋体" w:cs="宋体"/>
          <w:spacing w:val="-2"/>
          <w:sz w:val="52"/>
          <w:szCs w:val="52"/>
        </w:rPr>
        <w:t>年民营企业技能人才培育突出</w:t>
      </w:r>
    </w:p>
    <w:p>
      <w:pPr>
        <w:spacing w:before="429" w:line="180" w:lineRule="auto"/>
        <w:ind w:firstLine="2534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-3"/>
          <w:sz w:val="52"/>
          <w:szCs w:val="52"/>
        </w:rPr>
        <w:t>贡献个人申报书</w:t>
      </w:r>
    </w:p>
    <w:bookmarkEnd w:id="0"/>
    <w:p>
      <w:pPr>
        <w:spacing w:line="273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before="98" w:line="180" w:lineRule="auto"/>
        <w:ind w:firstLine="123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8"/>
          <w:w w:val="94"/>
          <w:sz w:val="30"/>
          <w:szCs w:val="30"/>
        </w:rPr>
        <w:t>企业名称：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                           </w:t>
      </w:r>
    </w:p>
    <w:p>
      <w:pPr>
        <w:spacing w:line="283" w:lineRule="auto"/>
        <w:rPr>
          <w:rFonts w:ascii="Microsoft JhengHei"/>
          <w:sz w:val="21"/>
        </w:rPr>
      </w:pPr>
    </w:p>
    <w:p>
      <w:pPr>
        <w:spacing w:line="283" w:lineRule="auto"/>
        <w:rPr>
          <w:rFonts w:ascii="Microsoft JhengHei"/>
          <w:sz w:val="21"/>
        </w:rPr>
      </w:pPr>
    </w:p>
    <w:p>
      <w:pPr>
        <w:spacing w:before="99" w:line="180" w:lineRule="auto"/>
        <w:ind w:firstLine="123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8"/>
          <w:w w:val="94"/>
          <w:sz w:val="30"/>
          <w:szCs w:val="30"/>
        </w:rPr>
        <w:t>人选姓名：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                           </w:t>
      </w:r>
    </w:p>
    <w:p>
      <w:pPr>
        <w:spacing w:line="282" w:lineRule="auto"/>
        <w:rPr>
          <w:rFonts w:ascii="Microsoft JhengHei"/>
          <w:sz w:val="21"/>
        </w:rPr>
      </w:pPr>
    </w:p>
    <w:p>
      <w:pPr>
        <w:spacing w:line="283" w:lineRule="auto"/>
        <w:rPr>
          <w:rFonts w:ascii="Microsoft JhengHei"/>
          <w:sz w:val="21"/>
        </w:rPr>
      </w:pPr>
    </w:p>
    <w:p>
      <w:pPr>
        <w:spacing w:before="97" w:line="180" w:lineRule="auto"/>
        <w:ind w:firstLine="1234"/>
        <w:rPr>
          <w:rFonts w:ascii="仿宋" w:hAnsi="仿宋" w:eastAsia="仿宋" w:cs="仿宋"/>
          <w:sz w:val="21"/>
          <w:szCs w:val="21"/>
        </w:rPr>
      </w:pPr>
      <w:r>
        <w:rPr>
          <w:rFonts w:ascii="宋体" w:hAnsi="宋体" w:eastAsia="宋体" w:cs="宋体"/>
          <w:spacing w:val="-8"/>
          <w:sz w:val="30"/>
          <w:szCs w:val="30"/>
        </w:rPr>
        <w:t>推荐单位</w:t>
      </w:r>
      <w:r>
        <w:rPr>
          <w:rFonts w:ascii="宋体" w:hAnsi="宋体" w:eastAsia="宋体" w:cs="宋体"/>
          <w:spacing w:val="-39"/>
          <w:sz w:val="30"/>
          <w:szCs w:val="30"/>
        </w:rPr>
        <w:t>：</w:t>
      </w:r>
      <w:r>
        <w:rPr>
          <w:rFonts w:ascii="宋体" w:hAnsi="宋体" w:eastAsia="宋体" w:cs="宋体"/>
          <w:spacing w:val="5"/>
          <w:sz w:val="30"/>
          <w:szCs w:val="30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39"/>
          <w:sz w:val="21"/>
          <w:szCs w:val="21"/>
        </w:rPr>
        <w:t>（</w:t>
      </w:r>
      <w:r>
        <w:rPr>
          <w:rFonts w:ascii="仿宋" w:hAnsi="仿宋" w:eastAsia="仿宋" w:cs="仿宋"/>
          <w:spacing w:val="-8"/>
          <w:sz w:val="21"/>
          <w:szCs w:val="21"/>
        </w:rPr>
        <w:t>省级工商联、全国工商联直属商会公章）</w:t>
      </w:r>
    </w:p>
    <w:p>
      <w:pPr>
        <w:spacing w:line="281" w:lineRule="auto"/>
        <w:rPr>
          <w:rFonts w:ascii="Microsoft JhengHei"/>
          <w:sz w:val="21"/>
        </w:rPr>
      </w:pPr>
    </w:p>
    <w:p>
      <w:pPr>
        <w:spacing w:line="281" w:lineRule="auto"/>
        <w:rPr>
          <w:rFonts w:ascii="Microsoft JhengHei"/>
          <w:sz w:val="21"/>
        </w:rPr>
      </w:pPr>
    </w:p>
    <w:p>
      <w:pPr>
        <w:spacing w:line="281" w:lineRule="auto"/>
        <w:rPr>
          <w:rFonts w:ascii="Microsoft JhengHei"/>
          <w:sz w:val="21"/>
        </w:rPr>
      </w:pPr>
    </w:p>
    <w:p>
      <w:pPr>
        <w:spacing w:line="281" w:lineRule="auto"/>
        <w:rPr>
          <w:rFonts w:ascii="Microsoft JhengHei"/>
          <w:sz w:val="21"/>
        </w:rPr>
      </w:pPr>
    </w:p>
    <w:p>
      <w:pPr>
        <w:spacing w:line="281" w:lineRule="auto"/>
        <w:rPr>
          <w:rFonts w:ascii="Microsoft JhengHei"/>
          <w:sz w:val="21"/>
        </w:rPr>
      </w:pPr>
    </w:p>
    <w:p>
      <w:pPr>
        <w:spacing w:before="98" w:line="499" w:lineRule="exact"/>
        <w:ind w:firstLine="257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position w:val="14"/>
          <w:sz w:val="30"/>
          <w:szCs w:val="30"/>
        </w:rPr>
        <w:t>中华全国工商业联合会编制</w:t>
      </w:r>
    </w:p>
    <w:p>
      <w:pPr>
        <w:spacing w:before="1" w:line="204" w:lineRule="auto"/>
        <w:ind w:firstLine="370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2022</w:t>
      </w:r>
      <w:r>
        <w:rPr>
          <w:rFonts w:ascii="宋体" w:hAnsi="宋体" w:eastAsia="宋体" w:cs="宋体"/>
          <w:spacing w:val="-6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年印</w:t>
      </w:r>
    </w:p>
    <w:p>
      <w:pPr>
        <w:sectPr>
          <w:footerReference r:id="rId5" w:type="default"/>
          <w:pgSz w:w="11905" w:h="16840"/>
          <w:pgMar w:top="1440" w:right="1800" w:bottom="1440" w:left="1800" w:header="0" w:footer="904" w:gutter="0"/>
          <w:cols w:space="720" w:num="1"/>
        </w:sectPr>
      </w:pPr>
    </w:p>
    <w:p>
      <w:pPr>
        <w:spacing w:line="410" w:lineRule="auto"/>
        <w:rPr>
          <w:rFonts w:ascii="Microsoft JhengHei"/>
          <w:sz w:val="21"/>
        </w:rPr>
      </w:pPr>
    </w:p>
    <w:p>
      <w:pPr>
        <w:spacing w:before="156" w:line="180" w:lineRule="auto"/>
        <w:ind w:firstLine="4093"/>
        <w:rPr>
          <w:rFonts w:ascii="Microsoft JhengHei" w:hAnsi="Microsoft JhengHei" w:eastAsia="Microsoft JhengHei" w:cs="Microsoft JhengHei"/>
          <w:sz w:val="36"/>
          <w:szCs w:val="36"/>
        </w:rPr>
      </w:pPr>
      <w:r>
        <w:rPr>
          <w:rFonts w:ascii="Microsoft JhengHei" w:hAnsi="Microsoft JhengHei" w:eastAsia="Microsoft JhengHei" w:cs="Microsoft JhengHei"/>
          <w:spacing w:val="-4"/>
          <w:sz w:val="36"/>
          <w:szCs w:val="36"/>
        </w:rPr>
        <w:t>填</w:t>
      </w:r>
      <w:r>
        <w:rPr>
          <w:rFonts w:ascii="Microsoft JhengHei" w:hAnsi="Microsoft JhengHei" w:eastAsia="Microsoft JhengHei" w:cs="Microsoft JhengHei"/>
          <w:spacing w:val="1"/>
          <w:sz w:val="36"/>
          <w:szCs w:val="36"/>
        </w:rPr>
        <w:t xml:space="preserve">  </w:t>
      </w:r>
      <w:r>
        <w:rPr>
          <w:rFonts w:ascii="Microsoft JhengHei" w:hAnsi="Microsoft JhengHei" w:eastAsia="Microsoft JhengHei" w:cs="Microsoft JhengHei"/>
          <w:spacing w:val="-4"/>
          <w:sz w:val="36"/>
          <w:szCs w:val="36"/>
        </w:rPr>
        <w:t>报</w:t>
      </w:r>
      <w:r>
        <w:rPr>
          <w:rFonts w:ascii="Microsoft JhengHei" w:hAnsi="Microsoft JhengHei" w:eastAsia="Microsoft JhengHei" w:cs="Microsoft JhengHei"/>
          <w:spacing w:val="4"/>
          <w:sz w:val="36"/>
          <w:szCs w:val="36"/>
        </w:rPr>
        <w:t xml:space="preserve">  </w:t>
      </w:r>
      <w:r>
        <w:rPr>
          <w:rFonts w:ascii="Microsoft JhengHei" w:hAnsi="Microsoft JhengHei" w:eastAsia="Microsoft JhengHei" w:cs="Microsoft JhengHei"/>
          <w:spacing w:val="-4"/>
          <w:sz w:val="36"/>
          <w:szCs w:val="36"/>
        </w:rPr>
        <w:t>须</w:t>
      </w:r>
      <w:r>
        <w:rPr>
          <w:rFonts w:ascii="Microsoft JhengHei" w:hAnsi="Microsoft JhengHei" w:eastAsia="Microsoft JhengHei" w:cs="Microsoft JhengHei"/>
          <w:spacing w:val="4"/>
          <w:w w:val="101"/>
          <w:sz w:val="36"/>
          <w:szCs w:val="36"/>
        </w:rPr>
        <w:t xml:space="preserve">  </w:t>
      </w:r>
      <w:r>
        <w:rPr>
          <w:rFonts w:ascii="Microsoft JhengHei" w:hAnsi="Microsoft JhengHei" w:eastAsia="Microsoft JhengHei" w:cs="Microsoft JhengHei"/>
          <w:spacing w:val="-4"/>
          <w:sz w:val="36"/>
          <w:szCs w:val="36"/>
        </w:rPr>
        <w:t>知</w:t>
      </w:r>
    </w:p>
    <w:p>
      <w:pPr>
        <w:spacing w:before="88" w:line="299" w:lineRule="auto"/>
        <w:ind w:left="748" w:right="89" w:firstLine="5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技能人才培育突出贡献个人人选将择优向人社部推荐参加“国家技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能人才培育突出贡献个人”的评选。</w:t>
      </w:r>
    </w:p>
    <w:p>
      <w:pPr>
        <w:spacing w:line="202" w:lineRule="auto"/>
        <w:ind w:firstLine="137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5"/>
          <w:sz w:val="28"/>
          <w:szCs w:val="28"/>
        </w:rPr>
        <w:t>一、</w:t>
      </w:r>
      <w:r>
        <w:rPr>
          <w:rFonts w:ascii="黑体" w:hAnsi="黑体" w:eastAsia="黑体" w:cs="黑体"/>
          <w:spacing w:val="10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25"/>
          <w:sz w:val="28"/>
          <w:szCs w:val="28"/>
        </w:rPr>
        <w:t>人选条件要求</w:t>
      </w:r>
    </w:p>
    <w:p>
      <w:pPr>
        <w:spacing w:before="149" w:line="299" w:lineRule="auto"/>
        <w:ind w:left="719" w:right="88" w:firstLine="57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主要从民营企业生产服务一线员工、民营技工院校等职业院校和职</w:t>
      </w:r>
      <w:r>
        <w:rPr>
          <w:rFonts w:ascii="仿宋" w:hAnsi="仿宋" w:eastAsia="仿宋" w:cs="仿宋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业技能培训机构实训教师中推荐。人选应具有丰富的一线工作经验，技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术高超、技艺精湛，在带徒传技、技能传承、技术攻关、教学研究、竞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赛指导、技能人才培育等方面有突出业绩或表现。</w:t>
      </w:r>
    </w:p>
    <w:p>
      <w:pPr>
        <w:spacing w:before="1" w:line="201" w:lineRule="auto"/>
        <w:ind w:firstLine="137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7"/>
          <w:w w:val="98"/>
          <w:sz w:val="28"/>
          <w:szCs w:val="28"/>
        </w:rPr>
        <w:t>二、</w:t>
      </w:r>
      <w:r>
        <w:rPr>
          <w:rFonts w:ascii="黑体" w:hAnsi="黑体" w:eastAsia="黑体" w:cs="黑体"/>
          <w:spacing w:val="9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27"/>
          <w:w w:val="98"/>
          <w:sz w:val="28"/>
          <w:szCs w:val="28"/>
        </w:rPr>
        <w:t>材料要求</w:t>
      </w:r>
    </w:p>
    <w:p>
      <w:pPr>
        <w:spacing w:before="148" w:line="184" w:lineRule="auto"/>
        <w:ind w:firstLine="12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（1）材料包括电子版和纸质版，电子版和纸质版内容应保持一致。</w:t>
      </w:r>
    </w:p>
    <w:p>
      <w:pPr>
        <w:spacing w:before="171" w:line="186" w:lineRule="auto"/>
        <w:ind w:firstLine="12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（2）材料包含申报书和附件材料两部分。附件材料是申报书内容真</w:t>
      </w:r>
    </w:p>
    <w:p>
      <w:pPr>
        <w:spacing w:before="177" w:line="298" w:lineRule="auto"/>
        <w:ind w:left="731" w:right="89" w:firstLine="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实性的重要证明材料，应提供完整。</w:t>
      </w:r>
      <w:r>
        <w:rPr>
          <w:rFonts w:ascii="仿宋" w:hAnsi="仿宋" w:eastAsia="仿宋" w:cs="仿宋"/>
          <w:spacing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  <w14:textOutline w14:w="3556" w14:cap="flat" w14:cmpd="sng">
            <w14:solidFill>
              <w14:srgbClr w14:val="000000"/>
            </w14:solidFill>
            <w14:prstDash w14:val="solid"/>
            <w14:miter w14:val="0"/>
          </w14:textOutline>
        </w:rPr>
        <w:t>电子版和纸质版均要求提供申报书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3556" w14:cap="flat" w14:cmpd="sng">
            <w14:solidFill>
              <w14:srgbClr w14:val="000000"/>
            </w14:solidFill>
            <w14:prstDash w14:val="solid"/>
            <w14:miter w14:val="0"/>
          </w14:textOutline>
        </w:rPr>
        <w:t>和附件材料</w:t>
      </w:r>
      <w:r>
        <w:rPr>
          <w:rFonts w:ascii="仿宋" w:hAnsi="仿宋" w:eastAsia="仿宋" w:cs="仿宋"/>
          <w:spacing w:val="-3"/>
          <w:sz w:val="28"/>
          <w:szCs w:val="28"/>
        </w:rPr>
        <w:t>。</w:t>
      </w:r>
    </w:p>
    <w:p>
      <w:pPr>
        <w:spacing w:before="3" w:line="201" w:lineRule="auto"/>
        <w:ind w:firstLine="12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（3）材料应按要求加盖企业、所属省级工商联和商会公章。</w:t>
      </w:r>
    </w:p>
    <w:p>
      <w:pPr>
        <w:spacing w:before="148" w:line="184" w:lineRule="auto"/>
        <w:ind w:firstLine="137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7"/>
          <w:w w:val="97"/>
          <w:sz w:val="28"/>
          <w:szCs w:val="28"/>
        </w:rPr>
        <w:t>三、</w:t>
      </w:r>
      <w:r>
        <w:rPr>
          <w:rFonts w:ascii="黑体" w:hAnsi="黑体" w:eastAsia="黑体" w:cs="黑体"/>
          <w:spacing w:val="11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27"/>
          <w:w w:val="97"/>
          <w:sz w:val="28"/>
          <w:szCs w:val="28"/>
        </w:rPr>
        <w:t>时间要求</w:t>
      </w:r>
    </w:p>
    <w:p>
      <w:pPr>
        <w:spacing w:before="176" w:line="299" w:lineRule="auto"/>
        <w:ind w:left="726" w:right="62" w:firstLine="5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材料由企业先提交推荐单位（省级工商联或全国工商联直属商会</w:t>
      </w:r>
      <w:r>
        <w:rPr>
          <w:rFonts w:ascii="仿宋" w:hAnsi="仿宋" w:eastAsia="仿宋" w:cs="仿宋"/>
          <w:spacing w:val="-95"/>
          <w:sz w:val="28"/>
          <w:szCs w:val="28"/>
        </w:rPr>
        <w:t>），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再由推荐单位统一盖章后邮寄至全国工商联经济服务部，纸质版材料提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交</w:t>
      </w:r>
      <w:r>
        <w:rPr>
          <w:rFonts w:ascii="仿宋" w:hAnsi="仿宋" w:eastAsia="仿宋" w:cs="仿宋"/>
          <w:spacing w:val="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1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套，</w:t>
      </w:r>
      <w:r>
        <w:rPr>
          <w:rFonts w:ascii="仿宋" w:hAnsi="仿宋" w:eastAsia="仿宋" w:cs="仿宋"/>
          <w:spacing w:val="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截止时间为</w:t>
      </w:r>
      <w:r>
        <w:rPr>
          <w:rFonts w:ascii="黑体" w:hAnsi="黑体" w:eastAsia="黑体" w:cs="黑体"/>
          <w:spacing w:val="-13"/>
          <w:w w:val="96"/>
          <w:sz w:val="28"/>
          <w:szCs w:val="28"/>
        </w:rPr>
        <w:t>2022</w:t>
      </w:r>
      <w:r>
        <w:rPr>
          <w:rFonts w:ascii="黑体" w:hAnsi="黑体" w:eastAsia="黑体" w:cs="黑体"/>
          <w:spacing w:val="-5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3"/>
          <w:w w:val="96"/>
          <w:sz w:val="28"/>
          <w:szCs w:val="28"/>
        </w:rPr>
        <w:t>年</w:t>
      </w:r>
      <w:r>
        <w:rPr>
          <w:rFonts w:ascii="黑体" w:hAnsi="黑体" w:eastAsia="黑体" w:cs="黑体"/>
          <w:spacing w:val="-5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3"/>
          <w:w w:val="96"/>
          <w:sz w:val="28"/>
          <w:szCs w:val="28"/>
        </w:rPr>
        <w:t>5</w:t>
      </w:r>
      <w:r>
        <w:rPr>
          <w:rFonts w:ascii="黑体" w:hAnsi="黑体" w:eastAsia="黑体" w:cs="黑体"/>
          <w:spacing w:val="-4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3"/>
          <w:w w:val="96"/>
          <w:sz w:val="28"/>
          <w:szCs w:val="28"/>
        </w:rPr>
        <w:t>月</w:t>
      </w:r>
      <w:r>
        <w:rPr>
          <w:rFonts w:ascii="黑体" w:hAnsi="黑体" w:eastAsia="黑体" w:cs="黑体"/>
          <w:spacing w:val="-5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3"/>
          <w:w w:val="96"/>
          <w:sz w:val="28"/>
          <w:szCs w:val="28"/>
        </w:rPr>
        <w:t>25</w:t>
      </w:r>
      <w:r>
        <w:rPr>
          <w:rFonts w:ascii="黑体" w:hAnsi="黑体" w:eastAsia="黑体" w:cs="黑体"/>
          <w:spacing w:val="-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3"/>
          <w:w w:val="96"/>
          <w:sz w:val="28"/>
          <w:szCs w:val="28"/>
        </w:rPr>
        <w:t>日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，逾期不予受理。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（电子材料由推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荐单位汇总后，于</w:t>
      </w:r>
      <w:r>
        <w:rPr>
          <w:rFonts w:ascii="仿宋" w:hAnsi="仿宋" w:eastAsia="仿宋" w:cs="仿宋"/>
          <w:spacing w:val="-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5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月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20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日前发至邮箱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acficswc@163.com）</w:t>
      </w:r>
    </w:p>
    <w:p>
      <w:pPr>
        <w:spacing w:before="2" w:line="201" w:lineRule="auto"/>
        <w:ind w:firstLine="138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7"/>
          <w:w w:val="98"/>
          <w:sz w:val="28"/>
          <w:szCs w:val="28"/>
        </w:rPr>
        <w:t>四、</w:t>
      </w:r>
      <w:r>
        <w:rPr>
          <w:rFonts w:ascii="黑体" w:hAnsi="黑体" w:eastAsia="黑体" w:cs="黑体"/>
          <w:spacing w:val="8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27"/>
          <w:w w:val="98"/>
          <w:sz w:val="28"/>
          <w:szCs w:val="28"/>
        </w:rPr>
        <w:t>其他事项</w:t>
      </w:r>
    </w:p>
    <w:p>
      <w:pPr>
        <w:spacing w:before="150" w:line="299" w:lineRule="auto"/>
        <w:ind w:left="724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（1）拟申报第十六届高技能人才评选的需注意：</w:t>
      </w:r>
      <w:r>
        <w:rPr>
          <w:rFonts w:ascii="仿宋" w:hAnsi="仿宋" w:eastAsia="仿宋" w:cs="仿宋"/>
          <w:spacing w:val="-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曾获中华技能大奖、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全国技术能手奖项和国家技能人才培训突出贡献单位、国家技能人才培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育突出贡献个人荣誉的不能再申报同类奖项。各省（区、市）人力资源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社会保障部门已推荐的人选，全国工商联不再重复推荐。同一候选人不</w:t>
      </w:r>
      <w:r>
        <w:rPr>
          <w:rFonts w:ascii="仿宋" w:hAnsi="仿宋" w:eastAsia="仿宋" w:cs="仿宋"/>
          <w:spacing w:val="2"/>
          <w:w w:val="10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"/>
          <w:sz w:val="28"/>
          <w:szCs w:val="28"/>
        </w:rPr>
        <w:t>得同时申报中华技能大奖、全国技术能手奖项和国家技能人才培育突出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贡献个人。关于第十六届高技能人才评选表彰活动有关情况可登陆人社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2"/>
          <w:sz w:val="28"/>
          <w:szCs w:val="28"/>
        </w:rPr>
        <w:t>部网站（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2"/>
          <w:sz w:val="28"/>
          <w:szCs w:val="28"/>
        </w:rPr>
        <w:t>www.mohrss.gov.cn</w:t>
      </w:r>
      <w:r>
        <w:rPr>
          <w:rFonts w:ascii="仿宋" w:hAnsi="仿宋" w:eastAsia="仿宋" w:cs="仿宋"/>
          <w:spacing w:val="-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2"/>
          <w:sz w:val="28"/>
          <w:szCs w:val="28"/>
        </w:rPr>
        <w:t>）和中国就业培训技术指导中心网站</w:t>
      </w:r>
    </w:p>
    <w:p>
      <w:pPr>
        <w:sectPr>
          <w:footerReference r:id="rId6" w:type="default"/>
          <w:pgSz w:w="11905" w:h="16840"/>
          <w:pgMar w:top="1431" w:right="1498" w:bottom="1102" w:left="872" w:header="0" w:footer="904" w:gutter="0"/>
          <w:cols w:space="720" w:num="1"/>
        </w:sectPr>
      </w:pPr>
    </w:p>
    <w:p>
      <w:pPr>
        <w:spacing w:line="408" w:lineRule="auto"/>
        <w:rPr>
          <w:rFonts w:ascii="Microsoft JhengHei"/>
          <w:sz w:val="21"/>
        </w:rPr>
      </w:pPr>
    </w:p>
    <w:p>
      <w:pPr>
        <w:spacing w:before="91" w:line="184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（www.cettic.org.cn）了解。</w:t>
      </w:r>
    </w:p>
    <w:p>
      <w:pPr>
        <w:spacing w:before="176" w:line="241" w:lineRule="auto"/>
        <w:ind w:left="12" w:right="696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（2）全国工商联确定向人社部推荐人选后，将通知人选所在企业，</w:t>
      </w:r>
      <w:r>
        <w:rPr>
          <w:rFonts w:ascii="仿宋" w:hAnsi="仿宋" w:eastAsia="仿宋" w:cs="仿宋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按要求提交正式上报材料。</w:t>
      </w:r>
    </w:p>
    <w:p>
      <w:pPr>
        <w:spacing w:before="174" w:line="184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（3）工作中不收取企业任何费用。</w:t>
      </w:r>
    </w:p>
    <w:p>
      <w:pPr>
        <w:sectPr>
          <w:footerReference r:id="rId7" w:type="default"/>
          <w:pgSz w:w="11905" w:h="16840"/>
          <w:pgMar w:top="1431" w:right="864" w:bottom="1102" w:left="1586" w:header="0" w:footer="904" w:gutter="0"/>
          <w:cols w:space="720" w:num="1"/>
        </w:sectPr>
      </w:pPr>
    </w:p>
    <w:p/>
    <w:p/>
    <w:p/>
    <w:p>
      <w:pPr>
        <w:spacing w:line="137" w:lineRule="exact"/>
      </w:pPr>
    </w:p>
    <w:tbl>
      <w:tblPr>
        <w:tblStyle w:val="5"/>
        <w:tblW w:w="9041" w:type="dxa"/>
        <w:tblInd w:w="5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8"/>
        <w:gridCol w:w="391"/>
        <w:gridCol w:w="391"/>
        <w:gridCol w:w="391"/>
        <w:gridCol w:w="391"/>
        <w:gridCol w:w="209"/>
        <w:gridCol w:w="182"/>
        <w:gridCol w:w="391"/>
        <w:gridCol w:w="391"/>
        <w:gridCol w:w="231"/>
        <w:gridCol w:w="186"/>
        <w:gridCol w:w="391"/>
        <w:gridCol w:w="322"/>
        <w:gridCol w:w="69"/>
        <w:gridCol w:w="392"/>
        <w:gridCol w:w="391"/>
        <w:gridCol w:w="40"/>
        <w:gridCol w:w="364"/>
        <w:gridCol w:w="391"/>
        <w:gridCol w:w="150"/>
        <w:gridCol w:w="242"/>
        <w:gridCol w:w="391"/>
        <w:gridCol w:w="391"/>
        <w:gridCol w:w="3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998" w:type="dxa"/>
            <w:vAlign w:val="top"/>
          </w:tcPr>
          <w:p>
            <w:pPr>
              <w:spacing w:before="250" w:line="180" w:lineRule="auto"/>
              <w:ind w:firstLine="5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1773" w:type="dxa"/>
            <w:gridSpan w:val="5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81" w:type="dxa"/>
            <w:gridSpan w:val="5"/>
            <w:vAlign w:val="top"/>
          </w:tcPr>
          <w:p>
            <w:pPr>
              <w:spacing w:before="251" w:line="180" w:lineRule="auto"/>
              <w:ind w:firstLine="2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</w:p>
        </w:tc>
        <w:tc>
          <w:tcPr>
            <w:tcW w:w="1605" w:type="dxa"/>
            <w:gridSpan w:val="6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84" w:type="dxa"/>
            <w:gridSpan w:val="7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Microsoft JhengHei"/>
                <w:sz w:val="21"/>
              </w:rPr>
            </w:pPr>
          </w:p>
          <w:p>
            <w:pPr>
              <w:spacing w:line="314" w:lineRule="auto"/>
              <w:rPr>
                <w:rFonts w:ascii="Microsoft JhengHei"/>
                <w:sz w:val="21"/>
              </w:rPr>
            </w:pPr>
          </w:p>
          <w:p>
            <w:pPr>
              <w:spacing w:line="314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0" w:lineRule="auto"/>
              <w:ind w:firstLine="7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照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998" w:type="dxa"/>
            <w:vAlign w:val="top"/>
          </w:tcPr>
          <w:p>
            <w:pPr>
              <w:spacing w:before="245" w:line="180" w:lineRule="auto"/>
              <w:ind w:firstLine="5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出生日期</w:t>
            </w:r>
          </w:p>
        </w:tc>
        <w:tc>
          <w:tcPr>
            <w:tcW w:w="1773" w:type="dxa"/>
            <w:gridSpan w:val="5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81" w:type="dxa"/>
            <w:gridSpan w:val="5"/>
            <w:vAlign w:val="top"/>
          </w:tcPr>
          <w:p>
            <w:pPr>
              <w:spacing w:before="246" w:line="180" w:lineRule="auto"/>
              <w:ind w:firstLine="2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族</w:t>
            </w:r>
          </w:p>
        </w:tc>
        <w:tc>
          <w:tcPr>
            <w:tcW w:w="1605" w:type="dxa"/>
            <w:gridSpan w:val="6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84" w:type="dxa"/>
            <w:gridSpan w:val="7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998" w:type="dxa"/>
            <w:vAlign w:val="top"/>
          </w:tcPr>
          <w:p>
            <w:pPr>
              <w:spacing w:before="247" w:line="180" w:lineRule="auto"/>
              <w:ind w:firstLine="5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1773" w:type="dxa"/>
            <w:gridSpan w:val="5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81" w:type="dxa"/>
            <w:gridSpan w:val="5"/>
            <w:vAlign w:val="top"/>
          </w:tcPr>
          <w:p>
            <w:pPr>
              <w:spacing w:before="245" w:line="180" w:lineRule="auto"/>
              <w:ind w:firstLine="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文化程度</w:t>
            </w:r>
          </w:p>
        </w:tc>
        <w:tc>
          <w:tcPr>
            <w:tcW w:w="1605" w:type="dxa"/>
            <w:gridSpan w:val="6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84" w:type="dxa"/>
            <w:gridSpan w:val="7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998" w:type="dxa"/>
            <w:vAlign w:val="top"/>
          </w:tcPr>
          <w:p>
            <w:pPr>
              <w:spacing w:before="423" w:line="180" w:lineRule="auto"/>
              <w:ind w:firstLine="6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w w:val="99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工作岗位</w:t>
            </w:r>
          </w:p>
        </w:tc>
        <w:tc>
          <w:tcPr>
            <w:tcW w:w="1773" w:type="dxa"/>
            <w:gridSpan w:val="5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81" w:type="dxa"/>
            <w:gridSpan w:val="5"/>
            <w:vAlign w:val="top"/>
          </w:tcPr>
          <w:p>
            <w:pPr>
              <w:spacing w:before="71" w:line="180" w:lineRule="auto"/>
              <w:ind w:firstLine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技术职务</w:t>
            </w:r>
          </w:p>
          <w:p>
            <w:pPr>
              <w:spacing w:before="119" w:line="180" w:lineRule="auto"/>
              <w:ind w:firstLine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职业资格</w:t>
            </w:r>
          </w:p>
          <w:p>
            <w:pPr>
              <w:spacing w:before="120" w:line="180" w:lineRule="auto"/>
              <w:ind w:firstLine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(技能等级）</w:t>
            </w:r>
          </w:p>
        </w:tc>
        <w:tc>
          <w:tcPr>
            <w:tcW w:w="1605" w:type="dxa"/>
            <w:gridSpan w:val="6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84" w:type="dxa"/>
            <w:gridSpan w:val="7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998" w:type="dxa"/>
            <w:vAlign w:val="top"/>
          </w:tcPr>
          <w:p>
            <w:pPr>
              <w:spacing w:before="248" w:line="180" w:lineRule="auto"/>
              <w:ind w:firstLine="2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参加工作时间</w:t>
            </w:r>
          </w:p>
        </w:tc>
        <w:tc>
          <w:tcPr>
            <w:tcW w:w="1773" w:type="dxa"/>
            <w:gridSpan w:val="5"/>
            <w:vAlign w:val="top"/>
          </w:tcPr>
          <w:p>
            <w:pPr>
              <w:spacing w:before="236" w:line="184" w:lineRule="auto"/>
              <w:ind w:firstLine="5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月</w:t>
            </w:r>
          </w:p>
        </w:tc>
        <w:tc>
          <w:tcPr>
            <w:tcW w:w="1381" w:type="dxa"/>
            <w:gridSpan w:val="5"/>
            <w:vAlign w:val="top"/>
          </w:tcPr>
          <w:p>
            <w:pPr>
              <w:spacing w:before="68" w:line="225" w:lineRule="auto"/>
              <w:ind w:left="142" w:right="66" w:firstLine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3"/>
                <w:w w:val="98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从事本职业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w w:val="89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（工种）时间</w:t>
            </w:r>
          </w:p>
        </w:tc>
        <w:tc>
          <w:tcPr>
            <w:tcW w:w="1605" w:type="dxa"/>
            <w:gridSpan w:val="6"/>
            <w:vAlign w:val="top"/>
          </w:tcPr>
          <w:p>
            <w:pPr>
              <w:spacing w:before="236" w:line="184" w:lineRule="auto"/>
              <w:ind w:firstLine="4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月</w:t>
            </w:r>
          </w:p>
        </w:tc>
        <w:tc>
          <w:tcPr>
            <w:tcW w:w="905" w:type="dxa"/>
            <w:gridSpan w:val="3"/>
            <w:vAlign w:val="top"/>
          </w:tcPr>
          <w:p>
            <w:pPr>
              <w:spacing w:before="74" w:line="353" w:lineRule="exact"/>
              <w:ind w:firstLine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position w:val="8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邮政</w:t>
            </w:r>
          </w:p>
          <w:p>
            <w:pPr>
              <w:spacing w:line="204" w:lineRule="auto"/>
              <w:ind w:firstLine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编码</w:t>
            </w:r>
          </w:p>
        </w:tc>
        <w:tc>
          <w:tcPr>
            <w:tcW w:w="1379" w:type="dxa"/>
            <w:gridSpan w:val="4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998" w:type="dxa"/>
            <w:vAlign w:val="top"/>
          </w:tcPr>
          <w:p>
            <w:pPr>
              <w:spacing w:before="246" w:line="180" w:lineRule="auto"/>
              <w:ind w:firstLine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</w:t>
            </w:r>
          </w:p>
        </w:tc>
        <w:tc>
          <w:tcPr>
            <w:tcW w:w="7043" w:type="dxa"/>
            <w:gridSpan w:val="23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998" w:type="dxa"/>
            <w:vAlign w:val="top"/>
          </w:tcPr>
          <w:p>
            <w:pPr>
              <w:spacing w:before="246" w:line="180" w:lineRule="auto"/>
              <w:ind w:firstLine="4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身份证号码</w:t>
            </w:r>
          </w:p>
        </w:tc>
        <w:tc>
          <w:tcPr>
            <w:tcW w:w="3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1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17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1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4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2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998" w:type="dxa"/>
            <w:vAlign w:val="top"/>
          </w:tcPr>
          <w:p>
            <w:pPr>
              <w:spacing w:before="251" w:line="180" w:lineRule="auto"/>
              <w:ind w:firstLine="5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通讯地址</w:t>
            </w:r>
          </w:p>
        </w:tc>
        <w:tc>
          <w:tcPr>
            <w:tcW w:w="7043" w:type="dxa"/>
            <w:gridSpan w:val="23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998" w:type="dxa"/>
            <w:vAlign w:val="top"/>
          </w:tcPr>
          <w:p>
            <w:pPr>
              <w:spacing w:before="247" w:line="180" w:lineRule="auto"/>
              <w:ind w:firstLine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办公电话（座机）</w:t>
            </w:r>
          </w:p>
        </w:tc>
        <w:tc>
          <w:tcPr>
            <w:tcW w:w="2968" w:type="dxa"/>
            <w:gridSpan w:val="9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99" w:type="dxa"/>
            <w:gridSpan w:val="3"/>
            <w:vAlign w:val="top"/>
          </w:tcPr>
          <w:p>
            <w:pPr>
              <w:spacing w:before="252" w:line="180" w:lineRule="auto"/>
              <w:ind w:firstLine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手机</w:t>
            </w:r>
          </w:p>
        </w:tc>
        <w:tc>
          <w:tcPr>
            <w:tcW w:w="3176" w:type="dxa"/>
            <w:gridSpan w:val="11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998" w:type="dxa"/>
            <w:vAlign w:val="top"/>
          </w:tcPr>
          <w:p>
            <w:pPr>
              <w:spacing w:before="250" w:line="180" w:lineRule="auto"/>
              <w:ind w:firstLine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电子邮箱</w:t>
            </w:r>
          </w:p>
        </w:tc>
        <w:tc>
          <w:tcPr>
            <w:tcW w:w="7043" w:type="dxa"/>
            <w:gridSpan w:val="23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041" w:type="dxa"/>
            <w:gridSpan w:val="24"/>
            <w:vAlign w:val="top"/>
          </w:tcPr>
          <w:p>
            <w:pPr>
              <w:spacing w:before="215" w:line="180" w:lineRule="auto"/>
              <w:ind w:firstLine="36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98" w:type="dxa"/>
            <w:vAlign w:val="top"/>
          </w:tcPr>
          <w:p>
            <w:pPr>
              <w:spacing w:before="214" w:line="180" w:lineRule="auto"/>
              <w:ind w:firstLine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</w:p>
        </w:tc>
        <w:tc>
          <w:tcPr>
            <w:tcW w:w="5123" w:type="dxa"/>
            <w:gridSpan w:val="17"/>
            <w:vAlign w:val="top"/>
          </w:tcPr>
          <w:p>
            <w:pPr>
              <w:spacing w:before="214" w:line="180" w:lineRule="auto"/>
              <w:ind w:firstLine="14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在何单位学习、工作</w:t>
            </w:r>
          </w:p>
        </w:tc>
        <w:tc>
          <w:tcPr>
            <w:tcW w:w="1920" w:type="dxa"/>
            <w:gridSpan w:val="6"/>
            <w:vAlign w:val="top"/>
          </w:tcPr>
          <w:p>
            <w:pPr>
              <w:spacing w:before="222" w:line="180" w:lineRule="auto"/>
              <w:ind w:firstLine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证明人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9" w:hRule="atLeast"/>
        </w:trPr>
        <w:tc>
          <w:tcPr>
            <w:tcW w:w="19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23" w:type="dxa"/>
            <w:gridSpan w:val="17"/>
            <w:vAlign w:val="top"/>
          </w:tcPr>
          <w:p>
            <w:pPr>
              <w:spacing w:before="54" w:line="184" w:lineRule="auto"/>
              <w:ind w:firstLine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从取得的最高学历填起，起止时间要连续。</w:t>
            </w:r>
          </w:p>
        </w:tc>
        <w:tc>
          <w:tcPr>
            <w:tcW w:w="1920" w:type="dxa"/>
            <w:gridSpan w:val="6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footerReference r:id="rId8" w:type="default"/>
          <w:pgSz w:w="11905" w:h="16840"/>
          <w:pgMar w:top="1431" w:right="1428" w:bottom="1102" w:left="872" w:header="0" w:footer="904" w:gutter="0"/>
          <w:cols w:space="720" w:num="1"/>
        </w:sectPr>
      </w:pPr>
    </w:p>
    <w:p/>
    <w:p/>
    <w:p/>
    <w:p/>
    <w:p>
      <w:pPr>
        <w:spacing w:line="140" w:lineRule="auto"/>
        <w:rPr>
          <w:rFonts w:ascii="Arial"/>
          <w:sz w:val="2"/>
        </w:rPr>
      </w:pPr>
    </w:p>
    <w:tbl>
      <w:tblPr>
        <w:tblStyle w:val="5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3000"/>
        <w:gridCol w:w="3116"/>
        <w:gridCol w:w="19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12" w:type="dxa"/>
            <w:vAlign w:val="top"/>
          </w:tcPr>
          <w:p>
            <w:pPr>
              <w:spacing w:before="255" w:line="180" w:lineRule="auto"/>
              <w:ind w:firstLine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3000" w:type="dxa"/>
            <w:tcBorders>
              <w:right w:val="nil"/>
            </w:tcBorders>
            <w:vAlign w:val="top"/>
          </w:tcPr>
          <w:p>
            <w:pPr>
              <w:spacing w:before="253" w:line="180" w:lineRule="auto"/>
              <w:ind w:firstLine="2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</w:t>
            </w:r>
          </w:p>
        </w:tc>
        <w:tc>
          <w:tcPr>
            <w:tcW w:w="3116" w:type="dxa"/>
            <w:tcBorders>
              <w:left w:val="nil"/>
            </w:tcBorders>
            <w:vAlign w:val="top"/>
          </w:tcPr>
          <w:p>
            <w:pPr>
              <w:spacing w:before="250" w:line="180" w:lineRule="auto"/>
              <w:ind w:firstLine="5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容</w:t>
            </w:r>
          </w:p>
        </w:tc>
        <w:tc>
          <w:tcPr>
            <w:tcW w:w="1931" w:type="dxa"/>
            <w:vAlign w:val="top"/>
          </w:tcPr>
          <w:p>
            <w:pPr>
              <w:spacing w:before="76" w:line="351" w:lineRule="exact"/>
              <w:ind w:firstLine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8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证明人或</w:t>
            </w:r>
          </w:p>
          <w:p>
            <w:pPr>
              <w:spacing w:line="204" w:lineRule="auto"/>
              <w:ind w:firstLine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支撑材料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</w:trPr>
        <w:tc>
          <w:tcPr>
            <w:tcW w:w="1012" w:type="dxa"/>
            <w:vAlign w:val="top"/>
          </w:tcPr>
          <w:p>
            <w:pPr>
              <w:spacing w:before="372" w:line="274" w:lineRule="auto"/>
              <w:ind w:left="200" w:right="182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在技能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人才培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养工作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中的主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要经验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和做法</w:t>
            </w:r>
          </w:p>
        </w:tc>
        <w:tc>
          <w:tcPr>
            <w:tcW w:w="3000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116" w:type="dxa"/>
            <w:tcBorders>
              <w:lef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1012" w:type="dxa"/>
            <w:vAlign w:val="top"/>
          </w:tcPr>
          <w:p>
            <w:pPr>
              <w:spacing w:before="217" w:line="180" w:lineRule="auto"/>
              <w:ind w:firstLine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在技能</w:t>
            </w:r>
          </w:p>
          <w:p>
            <w:pPr>
              <w:spacing w:before="104" w:line="180" w:lineRule="auto"/>
              <w:ind w:firstLine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人才培</w:t>
            </w:r>
          </w:p>
          <w:p>
            <w:pPr>
              <w:spacing w:before="109" w:line="180" w:lineRule="auto"/>
              <w:ind w:firstLine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养工作</w:t>
            </w:r>
          </w:p>
          <w:p>
            <w:pPr>
              <w:spacing w:before="106" w:line="180" w:lineRule="auto"/>
              <w:ind w:firstLine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中取得</w:t>
            </w:r>
          </w:p>
          <w:p>
            <w:pPr>
              <w:spacing w:before="108" w:line="180" w:lineRule="auto"/>
              <w:ind w:firstLine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的效果</w:t>
            </w:r>
          </w:p>
          <w:p>
            <w:pPr>
              <w:spacing w:before="105" w:line="180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和主要</w:t>
            </w:r>
          </w:p>
          <w:p>
            <w:pPr>
              <w:spacing w:before="109" w:line="180" w:lineRule="auto"/>
              <w:ind w:firstLine="2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成绩</w:t>
            </w:r>
          </w:p>
        </w:tc>
        <w:tc>
          <w:tcPr>
            <w:tcW w:w="3000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116" w:type="dxa"/>
            <w:tcBorders>
              <w:lef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6" w:hRule="atLeast"/>
        </w:trPr>
        <w:tc>
          <w:tcPr>
            <w:tcW w:w="1012" w:type="dxa"/>
            <w:vAlign w:val="top"/>
          </w:tcPr>
          <w:p>
            <w:pPr>
              <w:spacing w:line="300" w:lineRule="auto"/>
              <w:rPr>
                <w:rFonts w:ascii="Microsoft JhengHei"/>
                <w:sz w:val="21"/>
              </w:rPr>
            </w:pPr>
          </w:p>
          <w:p>
            <w:pPr>
              <w:spacing w:line="301" w:lineRule="auto"/>
              <w:rPr>
                <w:rFonts w:ascii="Microsoft JhengHei"/>
                <w:sz w:val="21"/>
              </w:rPr>
            </w:pPr>
          </w:p>
          <w:p>
            <w:pPr>
              <w:spacing w:before="69" w:line="274" w:lineRule="auto"/>
              <w:ind w:left="196" w:right="188" w:firstLine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曾获得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的荣誉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和奖励</w:t>
            </w:r>
          </w:p>
        </w:tc>
        <w:tc>
          <w:tcPr>
            <w:tcW w:w="3000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116" w:type="dxa"/>
            <w:tcBorders>
              <w:lef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1012" w:type="dxa"/>
            <w:textDirection w:val="tbRlV"/>
            <w:vAlign w:val="top"/>
          </w:tcPr>
          <w:p>
            <w:pPr>
              <w:spacing w:before="146" w:line="180" w:lineRule="auto"/>
              <w:ind w:firstLine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推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荐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</w:t>
            </w: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见</w:t>
            </w:r>
          </w:p>
          <w:p>
            <w:pPr>
              <w:spacing w:before="292" w:line="180" w:lineRule="auto"/>
              <w:ind w:firstLine="5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在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266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</w:tc>
        <w:tc>
          <w:tcPr>
            <w:tcW w:w="3000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047" w:type="dxa"/>
            <w:gridSpan w:val="2"/>
            <w:tcBorders>
              <w:left w:val="nil"/>
            </w:tcBorders>
            <w:vAlign w:val="top"/>
          </w:tcPr>
          <w:p>
            <w:pPr>
              <w:spacing w:line="251" w:lineRule="auto"/>
              <w:rPr>
                <w:rFonts w:ascii="Microsoft JhengHei"/>
                <w:sz w:val="21"/>
              </w:rPr>
            </w:pPr>
          </w:p>
          <w:p>
            <w:pPr>
              <w:spacing w:line="251" w:lineRule="auto"/>
              <w:rPr>
                <w:rFonts w:ascii="Microsoft JhengHei"/>
                <w:sz w:val="21"/>
              </w:rPr>
            </w:pPr>
          </w:p>
          <w:p>
            <w:pPr>
              <w:spacing w:line="251" w:lineRule="auto"/>
              <w:rPr>
                <w:rFonts w:ascii="Microsoft JhengHei"/>
                <w:sz w:val="21"/>
              </w:rPr>
            </w:pPr>
          </w:p>
          <w:p>
            <w:pPr>
              <w:spacing w:line="251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4" w:lineRule="auto"/>
              <w:ind w:firstLine="26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签字盖章</w:t>
            </w:r>
          </w:p>
          <w:p>
            <w:pPr>
              <w:spacing w:before="384" w:line="184" w:lineRule="auto"/>
              <w:ind w:firstLine="21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sectPr>
          <w:footerReference r:id="rId9" w:type="default"/>
          <w:pgSz w:w="11905" w:h="16840"/>
          <w:pgMar w:top="1431" w:right="864" w:bottom="1102" w:left="1420" w:header="0" w:footer="904" w:gutter="0"/>
          <w:cols w:space="720" w:num="1"/>
        </w:sectPr>
      </w:pPr>
    </w:p>
    <w:p>
      <w:pPr>
        <w:spacing w:line="284" w:lineRule="auto"/>
        <w:rPr>
          <w:rFonts w:ascii="Microsoft JhengHei"/>
          <w:sz w:val="21"/>
        </w:rPr>
      </w:pPr>
    </w:p>
    <w:p>
      <w:pPr>
        <w:spacing w:line="284" w:lineRule="auto"/>
        <w:rPr>
          <w:rFonts w:ascii="Microsoft JhengHei"/>
          <w:sz w:val="21"/>
        </w:rPr>
      </w:pPr>
    </w:p>
    <w:p>
      <w:pPr>
        <w:spacing w:before="138" w:line="180" w:lineRule="auto"/>
        <w:ind w:firstLine="4450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3"/>
          <w:sz w:val="32"/>
          <w:szCs w:val="32"/>
        </w:rPr>
        <w:t>附件材料</w:t>
      </w:r>
    </w:p>
    <w:p>
      <w:pPr>
        <w:spacing w:before="420" w:line="358" w:lineRule="auto"/>
        <w:ind w:left="725" w:firstLine="49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1.人选事迹材料，</w:t>
      </w:r>
      <w:r>
        <w:rPr>
          <w:rFonts w:ascii="宋体" w:hAnsi="宋体" w:eastAsia="宋体" w:cs="宋体"/>
          <w:spacing w:val="8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1000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字左右。材料应着重体现人选本人在从事技能人才培养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工作方面的内容,具体的工作方法、工作体会以及取得效果等。</w:t>
      </w:r>
    </w:p>
    <w:p>
      <w:pPr>
        <w:spacing w:before="2" w:line="467" w:lineRule="exact"/>
        <w:ind w:firstLine="12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position w:val="16"/>
          <w:sz w:val="24"/>
          <w:szCs w:val="24"/>
        </w:rPr>
        <w:t>2.人选职业资格(技能等级)或技术职务证书复印件。</w:t>
      </w:r>
    </w:p>
    <w:p>
      <w:pPr>
        <w:spacing w:line="204" w:lineRule="auto"/>
        <w:ind w:firstLine="120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3.人选主要技术技能成果支撑材料。</w:t>
      </w:r>
    </w:p>
    <w:p>
      <w:pPr>
        <w:spacing w:before="201" w:line="185" w:lineRule="auto"/>
        <w:ind w:firstLine="1202"/>
        <w:rPr>
          <w:rFonts w:hint="eastAsia" w:eastAsia="宋体"/>
          <w:lang w:val="en-US" w:eastAsia="zh-CN"/>
        </w:rPr>
        <w:sectPr>
          <w:footerReference r:id="rId10" w:type="default"/>
          <w:pgSz w:w="11905" w:h="16840"/>
          <w:pgMar w:top="1431" w:right="1591" w:bottom="1102" w:left="872" w:header="0" w:footer="904" w:gutter="0"/>
          <w:cols w:space="720" w:num="1"/>
        </w:sectPr>
      </w:pPr>
      <w:r>
        <w:rPr>
          <w:rFonts w:ascii="宋体" w:hAnsi="宋体" w:eastAsia="宋体" w:cs="宋体"/>
          <w:spacing w:val="-2"/>
          <w:sz w:val="24"/>
          <w:szCs w:val="24"/>
        </w:rPr>
        <w:t>4.人选所获荣誉称号或奖项的复印件或旁证材料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ind w:firstLine="8587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ind w:firstLine="8622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rPr>
        <w:rFonts w:ascii="宋体" w:hAnsi="宋体" w:eastAsia="宋体" w:cs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ind w:firstLine="8788"/>
      <w:rPr>
        <w:rFonts w:ascii="宋体" w:hAnsi="宋体" w:eastAsia="宋体" w:cs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E3D38"/>
    <w:rsid w:val="474E3D38"/>
    <w:rsid w:val="4A5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2022-04-29T03:43:00Z</dcterms:created>
  <dc:creator>赵斯聪</dc:creator>
  <cp:lastModifiedBy>赵斯聪</cp:lastModifiedBy>
  <dcterms:modified xsi:type="dcterms:W3CDTF">2022-04-29T06:00:39Z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1DB590D36C874117A1E727A221E75CA4</vt:lpwstr>
  </property>
</Properties>
</file>